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B9BC9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b/>
          <w:bCs/>
          <w:color w:val="000000"/>
        </w:rPr>
        <w:t>Модуль 6 «Естественнонаучная грамотность».</w:t>
      </w:r>
    </w:p>
    <w:p w14:paraId="2E5467B4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</w:p>
    <w:p w14:paraId="771B3DA1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i/>
          <w:iCs/>
          <w:color w:val="000000"/>
        </w:rPr>
        <w:t>Прочитайте текст и выполните задания 1 - 3.</w:t>
      </w:r>
    </w:p>
    <w:p w14:paraId="6B183023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i/>
          <w:iCs/>
          <w:color w:val="000000"/>
        </w:rPr>
        <w:t>Аквариум</w:t>
      </w:r>
    </w:p>
    <w:p w14:paraId="19FBA93A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 xml:space="preserve">Никита решил завести аквариумных рыбок. </w:t>
      </w:r>
      <w:proofErr w:type="gramStart"/>
      <w:r w:rsidRPr="00D970F3">
        <w:rPr>
          <w:color w:val="000000"/>
        </w:rPr>
        <w:t>Но прежде чем</w:t>
      </w:r>
      <w:proofErr w:type="gramEnd"/>
      <w:r w:rsidRPr="00D970F3">
        <w:rPr>
          <w:color w:val="000000"/>
        </w:rPr>
        <w:t xml:space="preserve"> пойти с родителями в зоомагазин, он стал изучать, что должно быть в аквариуме, чтобы рыбки чувствовали себя хорошо. Он обратился за советом к своему товарищу, у которого уже несколько лет дома был аквариум.</w:t>
      </w:r>
    </w:p>
    <w:p w14:paraId="6697C8F2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Товарищ Никиты рассказал, что в аквариуме для жизни рыбок должны быть: грунт, подводные предметы, растения, некоторые животные (например, креветки, моллюски). Также надо подумать, каких размеров будет аквариум. А ещё надо знать особенности жизнедеятельности аквариумных рыбок.</w:t>
      </w:r>
    </w:p>
    <w:p w14:paraId="6804D290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В качестве грунта в аквариуме используется крупный речной песок с размером песчинок 1,5–3 мм или галька с размером камешков не больше 8 мм. Тщательно промытый проточной водой песок укладывают в аквариум. И даже после этого в песке останутся органические остатки, а в них бактерии и одноклеточные животные (простейшие). После того как в аквариуме грунт залили водой, она в первые дни помутнеет, а потом опять станет прозрачной.</w:t>
      </w:r>
    </w:p>
    <w:p w14:paraId="1C0ED8AC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</w:p>
    <w:p w14:paraId="009B09B7" w14:textId="77777777" w:rsidR="00D970F3" w:rsidRPr="00D970F3" w:rsidRDefault="00D970F3" w:rsidP="00D970F3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Как Вы считаете, почему вода сначала помутнеет, а потом опять станет прозрачной?</w:t>
      </w:r>
    </w:p>
    <w:p w14:paraId="56D0730B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Выберите один ответ.</w:t>
      </w:r>
    </w:p>
    <w:p w14:paraId="15DA445E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А. В толщу воды поднимается песок, а потом он оседает на дно.</w:t>
      </w:r>
    </w:p>
    <w:p w14:paraId="717D8125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Б. В воде размножаются одноклеточные зелёные водоросли, а затем они сгнивают.</w:t>
      </w:r>
    </w:p>
    <w:p w14:paraId="76D04EB7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В. В воде выделяются пузырьки кислорода, а затем они испаряются с поверхности воды.</w:t>
      </w:r>
    </w:p>
    <w:p w14:paraId="3068C070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Г. В воде быстро размножаются бактерии, которые затем поедаются одноклеточными животными.</w:t>
      </w:r>
    </w:p>
    <w:p w14:paraId="3DAB4934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</w:p>
    <w:p w14:paraId="6F24126D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2. В аквариуме обитают различные представители растительного и животного мира, а также мира бактерий.</w:t>
      </w:r>
    </w:p>
    <w:p w14:paraId="55E3C4D3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Постройте пищевую цепь из перечисленных объектов: одноклеточные животные (простейшие), мальки рыбок, бактерии, органические остатки.</w:t>
      </w:r>
    </w:p>
    <w:p w14:paraId="1E02BBC7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Впишите названия организмов в нужные окошки.</w:t>
      </w:r>
    </w:p>
    <w:p w14:paraId="69EA9510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noProof/>
          <w:color w:val="000000"/>
        </w:rPr>
        <w:drawing>
          <wp:inline distT="0" distB="0" distL="0" distR="0" wp14:anchorId="54E84F2F" wp14:editId="6F3291C4">
            <wp:extent cx="1490345" cy="838200"/>
            <wp:effectExtent l="0" t="0" r="0" b="0"/>
            <wp:docPr id="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0F3">
        <w:rPr>
          <w:color w:val="000000"/>
        </w:rPr>
        <w:t> </w:t>
      </w:r>
      <w:r w:rsidRPr="00D970F3">
        <w:rPr>
          <w:noProof/>
          <w:color w:val="000000"/>
        </w:rPr>
        <w:drawing>
          <wp:inline distT="0" distB="0" distL="0" distR="0" wp14:anchorId="020F084A" wp14:editId="15BDAA92">
            <wp:extent cx="1668145" cy="838200"/>
            <wp:effectExtent l="0" t="0" r="8255" b="0"/>
            <wp:docPr id="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0F3">
        <w:rPr>
          <w:color w:val="000000"/>
        </w:rPr>
        <w:t> </w:t>
      </w:r>
      <w:r w:rsidRPr="00D970F3">
        <w:rPr>
          <w:noProof/>
          <w:color w:val="000000"/>
        </w:rPr>
        <w:drawing>
          <wp:inline distT="0" distB="0" distL="0" distR="0" wp14:anchorId="2845528C" wp14:editId="067C957C">
            <wp:extent cx="1760855" cy="906145"/>
            <wp:effectExtent l="0" t="0" r="0" b="8255"/>
            <wp:docPr id="3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0F3">
        <w:rPr>
          <w:color w:val="000000"/>
        </w:rPr>
        <w:t> </w:t>
      </w:r>
      <w:r w:rsidRPr="00D970F3">
        <w:rPr>
          <w:noProof/>
          <w:color w:val="000000"/>
        </w:rPr>
        <w:drawing>
          <wp:inline distT="0" distB="0" distL="0" distR="0" wp14:anchorId="747F7A9A" wp14:editId="598F6DDD">
            <wp:extent cx="1287145" cy="787400"/>
            <wp:effectExtent l="0" t="0" r="8255" b="0"/>
            <wp:docPr id="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F36D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</w:p>
    <w:p w14:paraId="1AD572D8" w14:textId="0EAAA47E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noProof/>
          <w:color w:val="000000"/>
        </w:rPr>
        <w:drawing>
          <wp:anchor distT="0" distB="0" distL="0" distR="0" simplePos="0" relativeHeight="251663360" behindDoc="0" locked="0" layoutInCell="1" allowOverlap="0" wp14:anchorId="183E561B" wp14:editId="43753F21">
            <wp:simplePos x="0" y="0"/>
            <wp:positionH relativeFrom="column">
              <wp:posOffset>2835910</wp:posOffset>
            </wp:positionH>
            <wp:positionV relativeFrom="paragraph">
              <wp:posOffset>7620</wp:posOffset>
            </wp:positionV>
            <wp:extent cx="848360" cy="292100"/>
            <wp:effectExtent l="0" t="0" r="889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D970F3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6E76A44E" wp14:editId="588A293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8517" cy="292300"/>
            <wp:effectExtent l="0" t="0" r="889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17" cy="2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970F3">
        <w:rPr>
          <w:noProof/>
          <w:color w:val="000000"/>
        </w:rPr>
        <w:drawing>
          <wp:anchor distT="0" distB="0" distL="0" distR="0" simplePos="0" relativeHeight="251660288" behindDoc="0" locked="0" layoutInCell="1" allowOverlap="0" wp14:anchorId="475B0329" wp14:editId="099504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9399" cy="286929"/>
            <wp:effectExtent l="0" t="0" r="4445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99" cy="28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0F3">
        <w:rPr>
          <w:noProof/>
          <w:color w:val="000000"/>
        </w:rPr>
        <w:drawing>
          <wp:anchor distT="0" distB="0" distL="0" distR="0" simplePos="0" relativeHeight="251661312" behindDoc="0" locked="0" layoutInCell="1" allowOverlap="0" wp14:anchorId="34E8DC11" wp14:editId="644F58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1209" cy="292300"/>
            <wp:effectExtent l="0" t="0" r="762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09" cy="2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37E92" w14:textId="3CF134B8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</w:p>
    <w:p w14:paraId="603B600F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</w:p>
    <w:p w14:paraId="60E1020E" w14:textId="015BE69E" w:rsidR="00D970F3" w:rsidRPr="00D970F3" w:rsidRDefault="00D970F3" w:rsidP="00D970F3">
      <w:pPr>
        <w:pStyle w:val="western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3. Объясните, для чего в аквариуме нужны растения? Запишите свой ответ.</w:t>
      </w:r>
    </w:p>
    <w:p w14:paraId="3318AE6D" w14:textId="77777777" w:rsidR="00D970F3" w:rsidRPr="00D970F3" w:rsidRDefault="00D970F3" w:rsidP="00D970F3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970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B130E" w14:textId="77777777" w:rsidR="0008160D" w:rsidRPr="00D970F3" w:rsidRDefault="0008160D" w:rsidP="00D970F3">
      <w:pPr>
        <w:jc w:val="both"/>
        <w:rPr>
          <w:sz w:val="24"/>
          <w:szCs w:val="24"/>
        </w:rPr>
      </w:pPr>
    </w:p>
    <w:sectPr w:rsidR="0008160D" w:rsidRPr="00D9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793A"/>
    <w:multiLevelType w:val="multilevel"/>
    <w:tmpl w:val="13A2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200BC"/>
    <w:multiLevelType w:val="multilevel"/>
    <w:tmpl w:val="8FFE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AF"/>
    <w:rsid w:val="0008160D"/>
    <w:rsid w:val="00265FAF"/>
    <w:rsid w:val="00D9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3CFC"/>
  <w15:chartTrackingRefBased/>
  <w15:docId w15:val="{643C70BF-9F9E-423C-A87C-598D29DB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мягкова</dc:creator>
  <cp:keywords/>
  <dc:description/>
  <cp:lastModifiedBy>диана мягкова</cp:lastModifiedBy>
  <cp:revision>2</cp:revision>
  <dcterms:created xsi:type="dcterms:W3CDTF">2024-11-19T13:31:00Z</dcterms:created>
  <dcterms:modified xsi:type="dcterms:W3CDTF">2024-11-19T13:36:00Z</dcterms:modified>
</cp:coreProperties>
</file>