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2"/>
        <w:gridCol w:w="4522"/>
      </w:tblGrid>
      <w:tr w:rsidR="005677A7" w:rsidRPr="005B3B95" w:rsidTr="00204FD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A7" w:rsidRPr="005B3B95" w:rsidRDefault="005677A7" w:rsidP="00204FDE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</w:pPr>
            <w:r w:rsidRPr="005B3B95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Рассмотрено и принято</w:t>
            </w:r>
          </w:p>
          <w:p w:rsidR="005677A7" w:rsidRPr="005B3B95" w:rsidRDefault="005677A7" w:rsidP="00204FDE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</w:pPr>
            <w:r w:rsidRPr="005B3B95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на заседании Педагогического совета</w:t>
            </w:r>
          </w:p>
          <w:p w:rsidR="005677A7" w:rsidRPr="005B3B95" w:rsidRDefault="005677A7" w:rsidP="00204F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B3B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МБОУ «Лицей №1» п</w:t>
            </w:r>
            <w:proofErr w:type="gramStart"/>
            <w:r w:rsidRPr="005B3B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.Т</w:t>
            </w:r>
            <w:proofErr w:type="gramEnd"/>
            <w:r w:rsidRPr="005B3B9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юльган</w:t>
            </w:r>
          </w:p>
          <w:p w:rsidR="005677A7" w:rsidRPr="005B3B95" w:rsidRDefault="005677A7" w:rsidP="00204FDE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</w:pPr>
            <w:r w:rsidRPr="005B3B95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протокол №___1___</w:t>
            </w:r>
          </w:p>
          <w:p w:rsidR="005677A7" w:rsidRPr="005B3B95" w:rsidRDefault="005677A7" w:rsidP="00204FDE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3B95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5B3B95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 xml:space="preserve"> «__</w:t>
            </w:r>
            <w:r w:rsidRPr="005B3B95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28</w:t>
            </w:r>
            <w:r w:rsidRPr="005B3B95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_»_______</w:t>
            </w:r>
            <w:r w:rsidRPr="005B3B95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val="ru-RU" w:eastAsia="ru-RU"/>
              </w:rPr>
              <w:t>08</w:t>
            </w:r>
            <w:r w:rsidRPr="005B3B95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______2014г.</w:t>
            </w:r>
          </w:p>
          <w:p w:rsidR="005677A7" w:rsidRPr="005B3B95" w:rsidRDefault="005677A7" w:rsidP="0020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7A7" w:rsidRPr="005B3B95" w:rsidRDefault="005677A7" w:rsidP="00204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B3B95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Утверждаю</w:t>
            </w:r>
          </w:p>
          <w:p w:rsidR="005677A7" w:rsidRPr="005B3B95" w:rsidRDefault="005677A7" w:rsidP="0020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B3B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директор МБОУ «Лицей №1» п</w:t>
            </w:r>
            <w:proofErr w:type="gramStart"/>
            <w:r w:rsidRPr="005B3B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 w:rsidRPr="005B3B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юльган</w:t>
            </w:r>
          </w:p>
          <w:p w:rsidR="005677A7" w:rsidRPr="005B3B95" w:rsidRDefault="005677A7" w:rsidP="00204F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B3B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_________________С.А. Сидорова</w:t>
            </w:r>
          </w:p>
          <w:p w:rsidR="005677A7" w:rsidRPr="005B3B95" w:rsidRDefault="005677A7" w:rsidP="00204F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B3B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Приказ № 61  от 16.09.2014 г.      </w:t>
            </w:r>
          </w:p>
          <w:p w:rsidR="005677A7" w:rsidRPr="005B3B95" w:rsidRDefault="005677A7" w:rsidP="00204F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677A7" w:rsidRPr="005B3B95" w:rsidRDefault="005677A7" w:rsidP="00204F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B3B95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           </w:t>
            </w:r>
          </w:p>
        </w:tc>
      </w:tr>
    </w:tbl>
    <w:p w:rsidR="005677A7" w:rsidRPr="005B3B95" w:rsidRDefault="005677A7" w:rsidP="00876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677A7" w:rsidRPr="005B3B95" w:rsidRDefault="005677A7" w:rsidP="00876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B02F3" w:rsidRPr="005B3B95" w:rsidRDefault="001B02F3" w:rsidP="001B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1B02F3" w:rsidRPr="005B3B95" w:rsidRDefault="001B02F3" w:rsidP="001B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ПОЛОЖЕНИЕ</w:t>
      </w:r>
    </w:p>
    <w:p w:rsidR="001B02F3" w:rsidRPr="005B3B95" w:rsidRDefault="001B02F3" w:rsidP="001B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b/>
          <w:sz w:val="28"/>
          <w:szCs w:val="28"/>
          <w:lang w:val="ru-RU" w:eastAsia="ru-RU"/>
        </w:rPr>
        <w:t>О ТЕКУЩЕМ КОНТРОЛЕ УСПЕВАЕМОСТИ, УСТАНОВЛЕНИИ ФОРМ, ПЕРИОДИЧНОСТИ И ПОРЯДКА ТЕКУЩЕГО КОНТРОЛЯ</w:t>
      </w:r>
    </w:p>
    <w:p w:rsidR="001B02F3" w:rsidRPr="005B3B95" w:rsidRDefault="001B02F3" w:rsidP="001B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1B02F3" w:rsidRPr="005B3B95" w:rsidRDefault="001B02F3" w:rsidP="001B02F3">
      <w:pPr>
        <w:spacing w:after="0" w:line="240" w:lineRule="auto"/>
        <w:ind w:left="302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b/>
          <w:sz w:val="28"/>
          <w:szCs w:val="28"/>
          <w:lang w:val="ru-RU" w:eastAsia="ru-RU"/>
        </w:rPr>
        <w:t>1.Общие положения</w:t>
      </w:r>
    </w:p>
    <w:p w:rsidR="001B02F3" w:rsidRPr="005B3B95" w:rsidRDefault="001B02F3" w:rsidP="001B02F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Настоящее положение разработано в соответствии  с федеральным  законом  </w:t>
      </w:r>
      <w:bookmarkStart w:id="0" w:name="_GoBack"/>
      <w:bookmarkEnd w:id="0"/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>№273- ФЗ от 29.12.2012г.   «Об образовании в Российской Федерации» (ст.58), Уставом МБОУ «Лицей №1» п</w:t>
      </w:r>
      <w:proofErr w:type="gramStart"/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>.Т</w:t>
      </w:r>
      <w:proofErr w:type="gramEnd"/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>юльган (далее – Лицей) и регламентирует  содержание и порядок  осуществления  текущего контроля успеваемости  обучающихся  Лицея, получающих образование  в очной форме,  их перевод по итогам учебного года.</w:t>
      </w:r>
    </w:p>
    <w:p w:rsidR="001B02F3" w:rsidRPr="005B3B95" w:rsidRDefault="001B02F3" w:rsidP="001B02F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Целью  текущего контроля  успеваемости  является </w:t>
      </w: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оценка качества преподавания, выявляющая уровень </w:t>
      </w:r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соответствия  содержания и качества подготовки обучающихся и выпускников  требованиям федеральных государственных  образовательных стандартов; </w:t>
      </w:r>
    </w:p>
    <w:p w:rsidR="001B02F3" w:rsidRPr="005B3B95" w:rsidRDefault="001B02F3" w:rsidP="001B02F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>Текущий контроль успеваемости проводится в течение учебного года.</w:t>
      </w:r>
    </w:p>
    <w:p w:rsidR="001B02F3" w:rsidRPr="005B3B95" w:rsidRDefault="001B02F3" w:rsidP="001B02F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>В зависимости от  периодичности проводится следующий контроль и учет</w:t>
      </w:r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B95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достижений учащихся:</w:t>
      </w:r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B02F3" w:rsidRPr="005B3B95" w:rsidRDefault="001B02F3" w:rsidP="001B02F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поурочный,</w:t>
      </w:r>
    </w:p>
    <w:p w:rsidR="001B02F3" w:rsidRPr="005B3B95" w:rsidRDefault="001B02F3" w:rsidP="001B02F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тематический</w:t>
      </w:r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1B02F3" w:rsidRPr="005B3B95" w:rsidRDefault="001B02F3" w:rsidP="001B02F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стартовый, </w:t>
      </w:r>
    </w:p>
    <w:p w:rsidR="001B02F3" w:rsidRPr="005B3B95" w:rsidRDefault="001B02F3" w:rsidP="001B02F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14"/>
          <w:sz w:val="28"/>
          <w:szCs w:val="28"/>
          <w:lang w:val="ru-RU" w:eastAsia="ru-RU"/>
        </w:rPr>
        <w:t>промежуточный;</w:t>
      </w:r>
    </w:p>
    <w:p w:rsidR="001B02F3" w:rsidRPr="005B3B95" w:rsidRDefault="001B02F3" w:rsidP="001B02F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B3B95">
        <w:rPr>
          <w:rFonts w:ascii="Times New Roman" w:hAnsi="Times New Roman" w:cs="Times New Roman"/>
          <w:spacing w:val="-1"/>
          <w:sz w:val="28"/>
          <w:szCs w:val="28"/>
          <w:lang w:val="ru-RU" w:eastAsia="ru-RU"/>
        </w:rPr>
        <w:t>итоговый</w:t>
      </w:r>
    </w:p>
    <w:p w:rsidR="001B02F3" w:rsidRPr="005B3B95" w:rsidRDefault="001B02F3" w:rsidP="001B02F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 xml:space="preserve"> В  Лицее применяется  4- бальная система  оценки    успеваемости </w:t>
      </w:r>
    </w:p>
    <w:p w:rsidR="001B02F3" w:rsidRPr="005B3B95" w:rsidRDefault="001B02F3" w:rsidP="001B02F3">
      <w:pPr>
        <w:spacing w:after="0" w:line="240" w:lineRule="auto"/>
        <w:ind w:left="5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 xml:space="preserve">минимальный балл-2, </w:t>
      </w:r>
    </w:p>
    <w:p w:rsidR="001B02F3" w:rsidRPr="005B3B95" w:rsidRDefault="001B02F3" w:rsidP="001B02F3">
      <w:pPr>
        <w:spacing w:after="0" w:line="240" w:lineRule="auto"/>
        <w:ind w:left="5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>максимальный балл -5</w:t>
      </w:r>
    </w:p>
    <w:p w:rsidR="001B02F3" w:rsidRPr="005B3B95" w:rsidRDefault="001B02F3" w:rsidP="001B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 xml:space="preserve">Как дополнение  к названной  системе оценки  степени обучения </w:t>
      </w:r>
      <w:proofErr w:type="gramStart"/>
      <w:r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>обучающихся</w:t>
      </w:r>
      <w:proofErr w:type="gramEnd"/>
      <w:r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>, по решению педагогического совета  может применяться зачетная, рейтинговая  формы аттестации обучающихся.</w:t>
      </w:r>
    </w:p>
    <w:p w:rsidR="001B02F3" w:rsidRPr="005B3B95" w:rsidRDefault="001B02F3" w:rsidP="001B02F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>Для обучающихся 1 классов применяется безотметочная  система оценка   степени обученности, успеваемости.</w:t>
      </w:r>
    </w:p>
    <w:p w:rsidR="001B02F3" w:rsidRPr="005B3B95" w:rsidRDefault="001B02F3" w:rsidP="001B02F3">
      <w:pPr>
        <w:shd w:val="clear" w:color="auto" w:fill="FFFFFF"/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1B02F3" w:rsidRPr="005B3B95" w:rsidRDefault="001B02F3" w:rsidP="001B02F3">
      <w:pPr>
        <w:pStyle w:val="a3"/>
        <w:shd w:val="clear" w:color="auto" w:fill="FFFFFF"/>
        <w:tabs>
          <w:tab w:val="left" w:pos="3060"/>
        </w:tabs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b/>
          <w:sz w:val="28"/>
          <w:szCs w:val="28"/>
          <w:lang w:val="ru-RU" w:eastAsia="ru-RU"/>
        </w:rPr>
        <w:t>2.Поурочный  контроль успеваемости</w:t>
      </w:r>
    </w:p>
    <w:p w:rsidR="001B02F3" w:rsidRPr="005B3B95" w:rsidRDefault="001B02F3" w:rsidP="001B02F3">
      <w:pPr>
        <w:widowControl w:val="0"/>
        <w:numPr>
          <w:ilvl w:val="1"/>
          <w:numId w:val="6"/>
        </w:numPr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Поурочный контроль успеваемости  (или  поурочная аттестация) </w:t>
      </w:r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lastRenderedPageBreak/>
        <w:t xml:space="preserve">обучающихся включает </w:t>
      </w:r>
      <w:r w:rsidRPr="005B3B95">
        <w:rPr>
          <w:rFonts w:ascii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оценивание результатов их учебной деятельности   на отдельно взятом учебном занятии. </w:t>
      </w:r>
    </w:p>
    <w:p w:rsidR="001B02F3" w:rsidRPr="005B3B95" w:rsidRDefault="001B02F3" w:rsidP="001B02F3">
      <w:pPr>
        <w:widowControl w:val="0"/>
        <w:numPr>
          <w:ilvl w:val="1"/>
          <w:numId w:val="6"/>
        </w:numPr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Форму поурочного контроля (поурочной  </w:t>
      </w:r>
      <w:r w:rsidRPr="005B3B95">
        <w:rPr>
          <w:rFonts w:ascii="Times New Roman" w:hAnsi="Times New Roman" w:cs="Times New Roman"/>
          <w:spacing w:val="3"/>
          <w:sz w:val="28"/>
          <w:szCs w:val="28"/>
          <w:lang w:val="ru-RU" w:eastAsia="ru-RU"/>
        </w:rPr>
        <w:t xml:space="preserve">аттестации) определяет учитель самостоятельно  с учетом контингента обучающихся, содержания учебного </w:t>
      </w:r>
      <w:r w:rsidRPr="005B3B95">
        <w:rPr>
          <w:rFonts w:ascii="Times New Roman" w:hAnsi="Times New Roman" w:cs="Times New Roman"/>
          <w:spacing w:val="16"/>
          <w:sz w:val="28"/>
          <w:szCs w:val="28"/>
          <w:lang w:val="ru-RU" w:eastAsia="ru-RU"/>
        </w:rPr>
        <w:t>материала и используемых образовательных технологий.</w:t>
      </w:r>
    </w:p>
    <w:p w:rsidR="001B02F3" w:rsidRPr="005B3B95" w:rsidRDefault="001B02F3" w:rsidP="001B02F3">
      <w:pPr>
        <w:widowControl w:val="0"/>
        <w:numPr>
          <w:ilvl w:val="1"/>
          <w:numId w:val="6"/>
        </w:numPr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 xml:space="preserve">Лицее </w:t>
      </w:r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>используются следующие</w:t>
      </w:r>
      <w:r w:rsidRPr="005B3B95"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  <w:t xml:space="preserve">  </w:t>
      </w:r>
      <w:r w:rsidRPr="005B3B95">
        <w:rPr>
          <w:rFonts w:ascii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 xml:space="preserve">формы проведения  поурочного    контроля  успеваемости  </w:t>
      </w:r>
      <w:proofErr w:type="gramStart"/>
      <w:r w:rsidRPr="005B3B95">
        <w:rPr>
          <w:rFonts w:ascii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обучающихся</w:t>
      </w:r>
      <w:proofErr w:type="gramEnd"/>
      <w:r w:rsidRPr="005B3B95">
        <w:rPr>
          <w:rFonts w:ascii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 xml:space="preserve">: 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 xml:space="preserve">ответ у доски, 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диктант с грамматическими заданиями, 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изложение с элементами сочинения, 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сочинение,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  <w:t xml:space="preserve"> </w:t>
      </w:r>
      <w:r w:rsidRPr="005B3B9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изложение с творческим заданием</w:t>
      </w:r>
      <w:r w:rsidRPr="005B3B95"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  <w:t xml:space="preserve">, 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 xml:space="preserve">зачет, 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тестирование, 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контрольное чтение,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защита исследовательской работы,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 w:rsidRPr="005B3B95">
        <w:rPr>
          <w:rFonts w:ascii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практическая и лабораторная работа,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семинар,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практикум,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аудирование. </w:t>
      </w:r>
    </w:p>
    <w:p w:rsidR="001B02F3" w:rsidRPr="005B3B95" w:rsidRDefault="001B02F3" w:rsidP="001B02F3">
      <w:pPr>
        <w:widowControl w:val="0"/>
        <w:numPr>
          <w:ilvl w:val="1"/>
          <w:numId w:val="6"/>
        </w:numPr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>Результаты  поурочного контроля успеваемости  учитель выставляет  в  классный журнал в виде  оценки, в графу,  отведенную для урока, на котором проводился поурочный контроль.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5B3B95">
        <w:rPr>
          <w:rFonts w:ascii="Times New Roman" w:hAnsi="Times New Roman" w:cs="Times New Roman"/>
          <w:b/>
          <w:sz w:val="28"/>
          <w:szCs w:val="28"/>
          <w:lang w:val="ru-RU" w:eastAsia="ru-RU"/>
        </w:rPr>
        <w:t>Тематический контроль</w:t>
      </w:r>
    </w:p>
    <w:p w:rsidR="001B02F3" w:rsidRPr="005B3B95" w:rsidRDefault="001B02F3" w:rsidP="001B02F3">
      <w:pPr>
        <w:widowControl w:val="0"/>
        <w:shd w:val="clear" w:color="auto" w:fill="FFFFFF"/>
        <w:tabs>
          <w:tab w:val="left" w:pos="154"/>
          <w:tab w:val="left" w:pos="3060"/>
        </w:tabs>
        <w:autoSpaceDE w:val="0"/>
        <w:autoSpaceDN w:val="0"/>
        <w:adjustRightInd w:val="0"/>
        <w:spacing w:before="115"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lang w:val="ru-RU" w:eastAsia="ru-RU"/>
        </w:rPr>
      </w:pPr>
    </w:p>
    <w:p w:rsidR="001B02F3" w:rsidRPr="005B3B95" w:rsidRDefault="001B02F3" w:rsidP="001B02F3">
      <w:pPr>
        <w:numPr>
          <w:ilvl w:val="1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3"/>
          <w:sz w:val="28"/>
          <w:szCs w:val="28"/>
          <w:lang w:val="ru-RU" w:eastAsia="ru-RU"/>
        </w:rPr>
        <w:t xml:space="preserve">Тематический контроль – это </w:t>
      </w: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оценка  знаний учащихся по отдельно взятой теме, разделу.  </w:t>
      </w:r>
    </w:p>
    <w:p w:rsidR="001B02F3" w:rsidRPr="005B3B95" w:rsidRDefault="001B02F3" w:rsidP="001B02F3">
      <w:pPr>
        <w:numPr>
          <w:ilvl w:val="1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Тематический контроль может   осуществляться  учителем самостоятельно или    членами административной группы в соответствии с планом внутришкольного контроля </w:t>
      </w:r>
    </w:p>
    <w:p w:rsidR="001B02F3" w:rsidRPr="005B3B95" w:rsidRDefault="001B02F3" w:rsidP="001B02F3">
      <w:pPr>
        <w:numPr>
          <w:ilvl w:val="1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Основными задачами тематического контроля   являются:  </w:t>
      </w:r>
    </w:p>
    <w:p w:rsidR="001B02F3" w:rsidRPr="005B3B95" w:rsidRDefault="001B02F3" w:rsidP="001B02F3">
      <w:pPr>
        <w:shd w:val="clear" w:color="auto" w:fill="FFFFFF"/>
        <w:tabs>
          <w:tab w:val="left" w:pos="30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       </w:t>
      </w:r>
      <w:r w:rsidRPr="005B3B95">
        <w:rPr>
          <w:rFonts w:ascii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обобщающий   опрос,   подводящий   итоги   работы  по   текущей   теме,   связанный   с </w:t>
      </w:r>
      <w:r w:rsidRPr="005B3B95">
        <w:rPr>
          <w:rFonts w:ascii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повторением и углубленным повторением изученного материала;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установление     фактического     уровня    теоретических     знаний    учащихся</w:t>
      </w:r>
      <w:proofErr w:type="gramStart"/>
      <w:r w:rsidRPr="005B3B9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5B3B9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proofErr w:type="gramStart"/>
      <w:r w:rsidRPr="005B3B9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gramEnd"/>
      <w:r w:rsidRPr="005B3B9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х </w:t>
      </w:r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практических умений и навыков по предметам учебного </w:t>
      </w:r>
      <w:r w:rsidRPr="005B3B95">
        <w:rPr>
          <w:rFonts w:ascii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 xml:space="preserve">плана </w:t>
      </w:r>
      <w:r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>Лицея</w:t>
      </w:r>
      <w:r w:rsidRPr="005B3B95">
        <w:rPr>
          <w:rFonts w:ascii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;</w:t>
      </w:r>
      <w:r w:rsidRPr="005B3B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B02F3" w:rsidRPr="005B3B95" w:rsidRDefault="00A97765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="001B02F3" w:rsidRPr="005B3B9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B02F3"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соотнесение результатов тематического контроля  с требованиями Федерального  Государственного образовательного стандарта.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3.4. В </w:t>
      </w:r>
      <w:r w:rsidR="00A97765"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>Лицее</w:t>
      </w:r>
      <w:r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 xml:space="preserve"> </w:t>
      </w:r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используются следующие формы тематического контроля успеваемости </w:t>
      </w:r>
      <w:proofErr w:type="gramStart"/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обучающихся</w:t>
      </w:r>
      <w:proofErr w:type="gramEnd"/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: 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lastRenderedPageBreak/>
        <w:t xml:space="preserve">      контрольная работа, 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     контрольный ди</w:t>
      </w:r>
      <w:r w:rsidR="00A97765"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ктант с грамматическим заданием</w:t>
      </w:r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,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     контрольное изложение,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     контрольное сочинение, 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     контрольное тестирование</w:t>
      </w:r>
      <w:proofErr w:type="gramStart"/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.. </w:t>
      </w:r>
      <w:proofErr w:type="gramEnd"/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jc w:val="both"/>
        <w:rPr>
          <w:rFonts w:ascii="Times New Roman" w:hAnsi="Times New Roman" w:cs="Times New Roman"/>
          <w:spacing w:val="16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3.5. </w:t>
      </w:r>
      <w:r w:rsidRPr="005B3B95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Форму   самостоятельно проводимого тематического контроля </w:t>
      </w:r>
      <w:r w:rsidRPr="005B3B95">
        <w:rPr>
          <w:rFonts w:ascii="Times New Roman" w:hAnsi="Times New Roman" w:cs="Times New Roman"/>
          <w:spacing w:val="3"/>
          <w:sz w:val="28"/>
          <w:szCs w:val="28"/>
          <w:lang w:val="ru-RU" w:eastAsia="ru-RU"/>
        </w:rPr>
        <w:t xml:space="preserve"> определяет  сам  учитель с   учетом контингента обучающихся, содержания учебного </w:t>
      </w:r>
      <w:r w:rsidRPr="005B3B95">
        <w:rPr>
          <w:rFonts w:ascii="Times New Roman" w:hAnsi="Times New Roman" w:cs="Times New Roman"/>
          <w:spacing w:val="16"/>
          <w:sz w:val="28"/>
          <w:szCs w:val="28"/>
          <w:lang w:val="ru-RU" w:eastAsia="ru-RU"/>
        </w:rPr>
        <w:t>материала и используемых образовательных технологий.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3.6. Тематический контроль, проводимый учителем самостоятельно</w:t>
      </w:r>
      <w:r w:rsidR="00A97765"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,</w:t>
      </w: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осуществляется в  сроки,  </w:t>
      </w:r>
      <w:r w:rsidR="00A97765"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закрепленные рабочей программой</w:t>
      </w: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.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3.7. Срок</w:t>
      </w:r>
      <w:r w:rsidR="00A97765"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и  и форма</w:t>
      </w: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 административного тематического контроля закрепляются приказом по  </w:t>
      </w:r>
      <w:r w:rsidR="00A97765"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>Лицею</w:t>
      </w:r>
      <w:r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 xml:space="preserve"> </w:t>
      </w: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и доводятся до сведения  обучающихся</w:t>
      </w:r>
      <w:proofErr w:type="gramStart"/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,</w:t>
      </w:r>
      <w:proofErr w:type="gramEnd"/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учителя за   неделю до  планируемого тематического контроля. 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3.8. Контрольно-измерительные материалы для тематического  административного контроля  готовятся  контролирующим лицом  самостоятельно .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3.9. Результаты тематического контроля  выставляются в виде оценок  в классный  журнал в графу, отведенную для урока</w:t>
      </w:r>
      <w:r w:rsidR="00A97765"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, </w:t>
      </w: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на котором проводился тематический контроль. 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3.10. Оценивание  работ,  выполненных </w:t>
      </w:r>
      <w:proofErr w:type="gramStart"/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обучающимися</w:t>
      </w:r>
      <w:proofErr w:type="gramEnd"/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в ходе тематического контроля осуще</w:t>
      </w:r>
      <w:r w:rsidR="00A97765"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ствляет учитель  самостоятельно</w:t>
      </w: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, в случае  самостоятельно проведенного им контроля.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3.11. Оценивание  работ, выполненных </w:t>
      </w:r>
      <w:proofErr w:type="gramStart"/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обучающимися</w:t>
      </w:r>
      <w:proofErr w:type="gramEnd"/>
      <w:r w:rsidRPr="005B3B95">
        <w:rPr>
          <w:rFonts w:ascii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в ходе административного  тематического контроля  проводится    членом административной группы, осуществившим  тематический контроль. 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jc w:val="center"/>
        <w:rPr>
          <w:rFonts w:ascii="Times New Roman" w:hAnsi="Times New Roman" w:cs="Times New Roman"/>
          <w:b/>
          <w:spacing w:val="16"/>
          <w:sz w:val="28"/>
          <w:szCs w:val="28"/>
          <w:lang w:val="ru-RU" w:eastAsia="ru-RU"/>
        </w:rPr>
      </w:pPr>
    </w:p>
    <w:p w:rsidR="001B02F3" w:rsidRPr="005B3B95" w:rsidRDefault="00A97765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jc w:val="center"/>
        <w:rPr>
          <w:rFonts w:ascii="Times New Roman" w:hAnsi="Times New Roman" w:cs="Times New Roman"/>
          <w:spacing w:val="16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b/>
          <w:spacing w:val="16"/>
          <w:sz w:val="28"/>
          <w:szCs w:val="28"/>
          <w:lang w:val="ru-RU" w:eastAsia="ru-RU"/>
        </w:rPr>
        <w:t>4.</w:t>
      </w:r>
      <w:r w:rsidR="001B02F3" w:rsidRPr="005B3B95">
        <w:rPr>
          <w:rFonts w:ascii="Times New Roman" w:hAnsi="Times New Roman" w:cs="Times New Roman"/>
          <w:b/>
          <w:spacing w:val="16"/>
          <w:sz w:val="28"/>
          <w:szCs w:val="28"/>
          <w:lang w:val="ru-RU" w:eastAsia="ru-RU"/>
        </w:rPr>
        <w:t xml:space="preserve"> Стартовый контроль</w:t>
      </w:r>
      <w:r w:rsidR="001B02F3" w:rsidRPr="005B3B95">
        <w:rPr>
          <w:rFonts w:ascii="Times New Roman" w:hAnsi="Times New Roman" w:cs="Times New Roman"/>
          <w:spacing w:val="16"/>
          <w:sz w:val="28"/>
          <w:szCs w:val="28"/>
          <w:lang w:val="ru-RU" w:eastAsia="ru-RU"/>
        </w:rPr>
        <w:t>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4.1. Стартовый контроль  успеваемости обучающихся  проводится   в 2-11 классах  по завершению итогового  повторения  учебного материала, изученного за предыдущий учебный год.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4.2. Цель стартового контроля –  оценка эффективности организованного  учителем  в начале учебного года повторения,  определение уровня готовности  </w:t>
      </w:r>
      <w:proofErr w:type="gramStart"/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обучающихся</w:t>
      </w:r>
      <w:proofErr w:type="gramEnd"/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к  обучению  в текущем учебном году.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4.3. Стартовый контроль   ус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певаемости проводится в период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, начиная с  третьей декады  сентября до середины октября. Сроки  и график проведения стартового контроля  закрепляется приказом и  доводится до сведения участ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ников образовательного процесса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,  вывеши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вается на информационном стенде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, доске объявлений  не позднее, чем за неделю до начала стартового контроля.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4.3. Спецификации заданий,  форма контроля,  контрольно-измерительные материалы разрабатываются  и  утверждаются на  заседаниях   предметных методических объединений.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4.4. Спецификации заданий   доводятся до  сведения обучающихся  не позднее, чем за неделю до начала стартового контроля.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4.5.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Ответственность за организацию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, 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проведение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, обработку  и формирование мониторинга стартового контроля возлагается на  руководителей предметных  методических объединений.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4.6. 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, полученные  </w:t>
      </w:r>
      <w:proofErr w:type="gramStart"/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обучающим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ися</w:t>
      </w:r>
      <w:proofErr w:type="gramEnd"/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в ходе  стартового контроля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,  вносятся в протоколы, выставляются в дневники, классный журнал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4.7.  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Протоколы стартового контроля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, работы </w:t>
      </w:r>
      <w:proofErr w:type="gramStart"/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обучающихся</w:t>
      </w:r>
      <w:proofErr w:type="gramEnd"/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подшиваются  и сдаются в учебную часть  для проведения анализа.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4.8. Заместители директора по учебно-воспитательной работе  проводят анализ мониторинга результатов стартового контроля, готовят  краткие аналитические  выводы и рекомендации по устранению  выявленных в ходе стартового контроля пробелов. 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4.9. На основании аналитических выводов  с учетом  данных  заместителями директора по учебно-воспитательной работе  рекомендаций,   директором 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Л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ицея принимаются управленческие решения. </w:t>
      </w:r>
    </w:p>
    <w:p w:rsidR="001B02F3" w:rsidRPr="005B3B95" w:rsidRDefault="001B02F3" w:rsidP="001B02F3">
      <w:pPr>
        <w:spacing w:after="0" w:line="240" w:lineRule="auto"/>
        <w:ind w:left="540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1B02F3" w:rsidRPr="005B3B95" w:rsidRDefault="00A97765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jc w:val="center"/>
        <w:rPr>
          <w:rFonts w:ascii="Times New Roman" w:hAnsi="Times New Roman" w:cs="Times New Roman"/>
          <w:spacing w:val="16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b/>
          <w:spacing w:val="16"/>
          <w:sz w:val="28"/>
          <w:szCs w:val="28"/>
          <w:lang w:val="ru-RU" w:eastAsia="ru-RU"/>
        </w:rPr>
        <w:t>5.</w:t>
      </w:r>
      <w:r w:rsidR="001B02F3" w:rsidRPr="005B3B95">
        <w:rPr>
          <w:rFonts w:ascii="Times New Roman" w:hAnsi="Times New Roman" w:cs="Times New Roman"/>
          <w:b/>
          <w:spacing w:val="16"/>
          <w:sz w:val="28"/>
          <w:szCs w:val="28"/>
          <w:lang w:val="ru-RU" w:eastAsia="ru-RU"/>
        </w:rPr>
        <w:t>Промежуточный  контроль</w:t>
      </w:r>
      <w:r w:rsidR="001B02F3" w:rsidRPr="005B3B95">
        <w:rPr>
          <w:rFonts w:ascii="Times New Roman" w:hAnsi="Times New Roman" w:cs="Times New Roman"/>
          <w:spacing w:val="16"/>
          <w:sz w:val="28"/>
          <w:szCs w:val="28"/>
          <w:lang w:val="ru-RU" w:eastAsia="ru-RU"/>
        </w:rPr>
        <w:t>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16"/>
          <w:sz w:val="28"/>
          <w:szCs w:val="28"/>
          <w:lang w:val="ru-RU" w:eastAsia="ru-RU"/>
        </w:rPr>
        <w:t>5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.1. Промежуточный  контроль  успеваемости </w:t>
      </w:r>
      <w:proofErr w:type="gramStart"/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обучающихся</w:t>
      </w:r>
      <w:proofErr w:type="gramEnd"/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 проводится   в декабре, по учебному материалу, изученному  в первом полугодии текущего учебного года.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5.2. Промежуточный контроль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- форма независимой оценки качества  подго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товки обучающихся  2-11 классов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, соответствия  их  успеваемости    требованиям федеральных государственных образовательных стандартов. 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5.3. Процедура проведения  промежуточного контроля  аналогична  технологии, используемой при региональном тестировании. 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5.4. О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тветственные лица за проведение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, сроки   промежуточного контроля закрепляются приказом по </w:t>
      </w:r>
      <w:r w:rsidR="00A97765" w:rsidRPr="005B3B95">
        <w:rPr>
          <w:rFonts w:ascii="Times New Roman" w:hAnsi="Times New Roman" w:cs="Times New Roman"/>
          <w:color w:val="000000"/>
          <w:spacing w:val="9"/>
          <w:sz w:val="28"/>
          <w:szCs w:val="28"/>
          <w:lang w:val="ru-RU" w:eastAsia="ru-RU"/>
        </w:rPr>
        <w:t>Лицею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и доводятся до  сведения участников образовательного процесса не позднее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,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чем за неделю до начала промежуточного контроля.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5.5.  Спецификации заданий,  форма контроля,  контрольно-измерительные материалы разрабатываются  и  утверждаются на  заседаниях   предметных методических объединений.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5.6. Спецификации заданий   доводятся до  сведения обучающихся  не позднее, чем за неделю до начала стартового контроля.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5.7. Ответственно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сть за организацию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, проведение и проверку тестовых работ обучающихся   возлагается на   членов администрации, за  обработку  и формирование мониторинга промежуточного контроля - на  руководителей предметных  методических объединений.</w:t>
      </w:r>
    </w:p>
    <w:p w:rsidR="001B02F3" w:rsidRPr="005B3B95" w:rsidRDefault="00A97765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5.8. Оценки</w:t>
      </w:r>
      <w:r w:rsidR="001B02F3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, полученные </w:t>
      </w:r>
      <w:proofErr w:type="gramStart"/>
      <w:r w:rsidR="001B02F3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обучающимися</w:t>
      </w:r>
      <w:proofErr w:type="gramEnd"/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в ходе промежуточного контроля</w:t>
      </w:r>
      <w:r w:rsidR="001B02F3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, вносятся в протоколы, классный 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журнал.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 xml:space="preserve">5.9. Протоколы промежуточного  контроля, работы </w:t>
      </w:r>
      <w:proofErr w:type="gramStart"/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обучающихся</w:t>
      </w:r>
      <w:proofErr w:type="gramEnd"/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подшиваются  и сдаются в учебную часть  для проведения анализа.</w:t>
      </w:r>
    </w:p>
    <w:p w:rsidR="001B02F3" w:rsidRPr="005B3B95" w:rsidRDefault="001B02F3" w:rsidP="00A9776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5.10. Заместители директора по учебно-воспитательной работе  проводят анализ мониторинга результатов промежуточного контроля на их соответствие региональным критериальным показателям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, 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готовят  краткие аналитические  выводы и рекомендации по устранению  выявленных в ходе промежуточного  контроля пробелов. 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16"/>
          <w:sz w:val="28"/>
          <w:szCs w:val="28"/>
          <w:lang w:val="ru-RU" w:eastAsia="ru-RU"/>
        </w:rPr>
        <w:t>5.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11. На основании аналитических выводов  с учетом  данных  заместителями директора по учебно-воспитательной работе  рекомендаций,   директором 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Л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ицея принимаются управленческие решения. </w:t>
      </w:r>
    </w:p>
    <w:p w:rsidR="001B02F3" w:rsidRPr="005B3B95" w:rsidRDefault="00A97765" w:rsidP="00A97765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jc w:val="center"/>
        <w:rPr>
          <w:rFonts w:ascii="Times New Roman" w:hAnsi="Times New Roman" w:cs="Times New Roman"/>
          <w:spacing w:val="16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b/>
          <w:spacing w:val="16"/>
          <w:sz w:val="28"/>
          <w:szCs w:val="28"/>
          <w:lang w:val="ru-RU" w:eastAsia="ru-RU"/>
        </w:rPr>
        <w:t>6.</w:t>
      </w:r>
      <w:r w:rsidR="001B02F3" w:rsidRPr="005B3B95">
        <w:rPr>
          <w:rFonts w:ascii="Times New Roman" w:hAnsi="Times New Roman" w:cs="Times New Roman"/>
          <w:b/>
          <w:spacing w:val="16"/>
          <w:sz w:val="28"/>
          <w:szCs w:val="28"/>
          <w:lang w:val="ru-RU" w:eastAsia="ru-RU"/>
        </w:rPr>
        <w:t xml:space="preserve"> Итоговый  контроль</w:t>
      </w:r>
      <w:r w:rsidR="001B02F3" w:rsidRPr="005B3B95">
        <w:rPr>
          <w:rFonts w:ascii="Times New Roman" w:hAnsi="Times New Roman" w:cs="Times New Roman"/>
          <w:spacing w:val="16"/>
          <w:sz w:val="28"/>
          <w:szCs w:val="28"/>
          <w:lang w:val="ru-RU" w:eastAsia="ru-RU"/>
        </w:rPr>
        <w:t>.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16"/>
          <w:sz w:val="28"/>
          <w:szCs w:val="28"/>
          <w:lang w:val="ru-RU" w:eastAsia="ru-RU"/>
        </w:rPr>
        <w:t>6.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1. Итоговый контроль  успеваемости  осуществляется   по завершению  четвертей и учебного года   для обучающихся</w:t>
      </w:r>
      <w:r w:rsidR="00A97765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первой и второй</w:t>
      </w:r>
      <w:r w:rsidR="00A97765" w:rsidRPr="005B3B95">
        <w:rPr>
          <w:rFonts w:ascii="Times New Roman" w:hAnsi="Times New Roman" w:cs="Times New Roman"/>
          <w:color w:val="FF0000"/>
          <w:spacing w:val="-2"/>
          <w:sz w:val="28"/>
          <w:szCs w:val="28"/>
          <w:lang w:val="ru-RU" w:eastAsia="ru-RU"/>
        </w:rPr>
        <w:t xml:space="preserve"> ступени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,  по завершению полугодий и учебного года  для обучающихся третьей </w:t>
      </w:r>
      <w:r w:rsidRPr="005B3B95">
        <w:rPr>
          <w:rFonts w:ascii="Times New Roman" w:hAnsi="Times New Roman" w:cs="Times New Roman"/>
          <w:color w:val="FF0000"/>
          <w:spacing w:val="-2"/>
          <w:sz w:val="28"/>
          <w:szCs w:val="28"/>
          <w:lang w:val="ru-RU" w:eastAsia="ru-RU"/>
        </w:rPr>
        <w:t>ступени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обучения.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6.2. </w:t>
      </w:r>
      <w:proofErr w:type="gramStart"/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Итоговый контроль  успеваемости  за четверть для обучающихся  первой </w:t>
      </w:r>
      <w:r w:rsidR="006C5EA0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и второй ступеней обучения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, за полугодие для обучающихся третьей ступени обучения – форма</w:t>
      </w:r>
      <w:r w:rsidR="006C5EA0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 учета  достижений обучающихся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, осуществляем</w:t>
      </w:r>
      <w:r w:rsidR="006C5EA0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ая 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учителем  на основе поурочных, тематических  контролей успеваемости  и  их фактических знаний.</w:t>
      </w:r>
      <w:proofErr w:type="gramEnd"/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6.3.</w:t>
      </w:r>
      <w:r w:rsidR="006C5EA0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Результат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6C5EA0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и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тогов</w:t>
      </w:r>
      <w:r w:rsidR="006C5EA0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ого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 контрол</w:t>
      </w:r>
      <w:r w:rsidR="006C5EA0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я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 успеваемости обучающихся    2-11 классов по итогам учебного года предс</w:t>
      </w:r>
      <w:r w:rsidR="006C5EA0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тавляет  собой  годовую отметку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, которая выставляется   учителем  с учетом оценок за четверти (полугодия), оценок, полученных на промежуточной аттестации</w:t>
      </w:r>
      <w:r w:rsidR="006C5EA0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.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6.4. Четвертные (полугодовые) и годовые оценки выставляются классным руководит</w:t>
      </w:r>
      <w:r w:rsidR="006C5EA0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елем в дневники  </w:t>
      </w:r>
      <w:proofErr w:type="gramStart"/>
      <w:r w:rsidR="006C5EA0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обучающихся</w:t>
      </w:r>
      <w:proofErr w:type="gramEnd"/>
      <w:r w:rsidR="006C5EA0"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 xml:space="preserve"> и в классный журнал</w:t>
      </w:r>
      <w:r w:rsidRPr="005B3B95"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  <w:t>.</w:t>
      </w:r>
    </w:p>
    <w:p w:rsidR="001B02F3" w:rsidRPr="005B3B95" w:rsidRDefault="001B02F3" w:rsidP="001B02F3">
      <w:pPr>
        <w:shd w:val="clear" w:color="auto" w:fill="FFFFFF"/>
        <w:tabs>
          <w:tab w:val="left" w:pos="605"/>
          <w:tab w:val="left" w:pos="3060"/>
        </w:tabs>
        <w:spacing w:before="34"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1B02F3" w:rsidRPr="005B3B95" w:rsidRDefault="001B02F3" w:rsidP="001B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9746F" w:rsidRPr="005B3B95" w:rsidRDefault="00F9746F" w:rsidP="001B0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F9746F" w:rsidRPr="005B3B95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F4"/>
    <w:multiLevelType w:val="multilevel"/>
    <w:tmpl w:val="A0D6B1E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sz w:val="24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5A2252E"/>
    <w:multiLevelType w:val="hybridMultilevel"/>
    <w:tmpl w:val="5DE0BE14"/>
    <w:lvl w:ilvl="0" w:tplc="2E7CC2BC">
      <w:start w:val="1"/>
      <w:numFmt w:val="upperRoman"/>
      <w:lvlText w:val="%1."/>
      <w:lvlJc w:val="left"/>
      <w:pPr>
        <w:tabs>
          <w:tab w:val="num" w:pos="3020"/>
        </w:tabs>
        <w:ind w:left="3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80"/>
        </w:tabs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00"/>
        </w:tabs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20"/>
        </w:tabs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40"/>
        </w:tabs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60"/>
        </w:tabs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80"/>
        </w:tabs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00"/>
        </w:tabs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20"/>
        </w:tabs>
        <w:ind w:left="8420" w:hanging="180"/>
      </w:pPr>
    </w:lvl>
  </w:abstractNum>
  <w:abstractNum w:abstractNumId="3">
    <w:nsid w:val="195A49A9"/>
    <w:multiLevelType w:val="multilevel"/>
    <w:tmpl w:val="2612F59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11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B1A41"/>
    <w:multiLevelType w:val="multilevel"/>
    <w:tmpl w:val="C64275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8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8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8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8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8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80"/>
        <w:sz w:val="24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46F"/>
    <w:rsid w:val="000400A4"/>
    <w:rsid w:val="001B02F3"/>
    <w:rsid w:val="00326DD1"/>
    <w:rsid w:val="005218E8"/>
    <w:rsid w:val="005677A7"/>
    <w:rsid w:val="005B3B95"/>
    <w:rsid w:val="006943A8"/>
    <w:rsid w:val="006A6864"/>
    <w:rsid w:val="006C5EA0"/>
    <w:rsid w:val="00876E3C"/>
    <w:rsid w:val="009C42EE"/>
    <w:rsid w:val="00A97765"/>
    <w:rsid w:val="00AE5882"/>
    <w:rsid w:val="00E4029D"/>
    <w:rsid w:val="00EC72CB"/>
    <w:rsid w:val="00ED25A5"/>
    <w:rsid w:val="00F9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6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6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МОУ Лицей №1</cp:lastModifiedBy>
  <cp:revision>5</cp:revision>
  <cp:lastPrinted>2015-01-28T03:18:00Z</cp:lastPrinted>
  <dcterms:created xsi:type="dcterms:W3CDTF">2015-01-27T18:44:00Z</dcterms:created>
  <dcterms:modified xsi:type="dcterms:W3CDTF">2015-03-24T11:34:00Z</dcterms:modified>
</cp:coreProperties>
</file>